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AAD36" w14:textId="77777777" w:rsidR="00C63907" w:rsidRDefault="00C63907" w:rsidP="00C63907">
      <w:pPr>
        <w:spacing w:before="37"/>
        <w:ind w:left="4956" w:firstLine="708"/>
        <w:rPr>
          <w:sz w:val="24"/>
        </w:rPr>
      </w:pPr>
      <w:r>
        <w:rPr>
          <w:sz w:val="24"/>
        </w:rPr>
        <w:t>Comune di</w:t>
      </w:r>
      <w:r>
        <w:rPr>
          <w:spacing w:val="-1"/>
          <w:sz w:val="24"/>
        </w:rPr>
        <w:t xml:space="preserve"> </w:t>
      </w:r>
      <w:r>
        <w:rPr>
          <w:sz w:val="24"/>
        </w:rPr>
        <w:t>Gonnosfanadiga</w:t>
      </w:r>
    </w:p>
    <w:p w14:paraId="5AD3DB2A" w14:textId="77777777" w:rsidR="00C63907" w:rsidRDefault="00C63907" w:rsidP="00C63907">
      <w:pPr>
        <w:ind w:left="4956" w:firstLine="708"/>
        <w:rPr>
          <w:sz w:val="24"/>
        </w:rPr>
      </w:pPr>
      <w:r>
        <w:rPr>
          <w:sz w:val="24"/>
        </w:rPr>
        <w:t>Area</w:t>
      </w:r>
      <w:r>
        <w:rPr>
          <w:spacing w:val="2"/>
          <w:sz w:val="24"/>
        </w:rPr>
        <w:t xml:space="preserve"> </w:t>
      </w:r>
      <w:r>
        <w:rPr>
          <w:sz w:val="24"/>
        </w:rPr>
        <w:t>Servizi Sociali e alla Persona</w:t>
      </w:r>
    </w:p>
    <w:p w14:paraId="0C8BBF7D" w14:textId="77777777" w:rsidR="00C63907" w:rsidRDefault="00C63907" w:rsidP="00A1378C">
      <w:pPr>
        <w:jc w:val="both"/>
        <w:rPr>
          <w:b/>
          <w:sz w:val="36"/>
          <w:szCs w:val="36"/>
        </w:rPr>
      </w:pPr>
    </w:p>
    <w:p w14:paraId="683DE118" w14:textId="77777777" w:rsidR="00A1378C" w:rsidRPr="00C63907" w:rsidRDefault="006601D0" w:rsidP="00A1378C">
      <w:pPr>
        <w:jc w:val="both"/>
        <w:rPr>
          <w:b/>
          <w:sz w:val="36"/>
          <w:szCs w:val="36"/>
        </w:rPr>
      </w:pPr>
      <w:r w:rsidRPr="00C63907">
        <w:rPr>
          <w:b/>
          <w:sz w:val="36"/>
          <w:szCs w:val="36"/>
        </w:rPr>
        <w:t xml:space="preserve">Domanda Provvidenze a favore dei Trapiantati di </w:t>
      </w:r>
      <w:r w:rsidR="00A1378C" w:rsidRPr="00C63907">
        <w:rPr>
          <w:b/>
          <w:sz w:val="36"/>
          <w:szCs w:val="36"/>
        </w:rPr>
        <w:t>organo solido</w:t>
      </w:r>
    </w:p>
    <w:p w14:paraId="28F148E3" w14:textId="77777777" w:rsidR="00A1378C" w:rsidRDefault="00A1378C" w:rsidP="00A1378C">
      <w:pPr>
        <w:jc w:val="both"/>
      </w:pPr>
      <w:r>
        <w:t>L</w:t>
      </w:r>
      <w:r w:rsidR="006601D0">
        <w:t>. R. n. 3 del 9 marzo 2022 (legge di stabilità 2022)</w:t>
      </w:r>
    </w:p>
    <w:p w14:paraId="4B85E6E9" w14:textId="77777777" w:rsidR="00A1378C" w:rsidRDefault="006601D0" w:rsidP="00A1378C">
      <w:pPr>
        <w:jc w:val="both"/>
      </w:pPr>
      <w:r>
        <w:t xml:space="preserve"> Il</w:t>
      </w:r>
      <w:r w:rsidR="00A931F8">
        <w:t xml:space="preserve"> </w:t>
      </w:r>
      <w:r>
        <w:t>Sottoscritto</w:t>
      </w:r>
      <w:r w:rsidR="00A931F8">
        <w:t>________________________________________</w:t>
      </w:r>
      <w:r>
        <w:t>nato a__________________________ il_______________</w:t>
      </w:r>
      <w:r w:rsidR="00535E0D">
        <w:t>____________</w:t>
      </w:r>
      <w:r>
        <w:t xml:space="preserve">_residente a </w:t>
      </w:r>
      <w:r w:rsidR="002C46FC">
        <w:t>________________________________</w:t>
      </w:r>
      <w:r>
        <w:t xml:space="preserve"> in via ___________________________</w:t>
      </w:r>
      <w:r w:rsidR="00535E0D">
        <w:t>______________</w:t>
      </w:r>
      <w:r>
        <w:t>n.___</w:t>
      </w:r>
      <w:r w:rsidR="00535E0D">
        <w:t>____</w:t>
      </w:r>
      <w:r>
        <w:t xml:space="preserve"> C.F._________________________________________Tel(Obbligatorio)_________________</w:t>
      </w:r>
      <w:r w:rsidR="002C46FC">
        <w:t>_____________</w:t>
      </w:r>
      <w:r>
        <w:t xml:space="preserve"> Email______________________________________________________________________ </w:t>
      </w:r>
    </w:p>
    <w:p w14:paraId="6AF84631" w14:textId="77777777" w:rsidR="00A1378C" w:rsidRPr="00C63907" w:rsidRDefault="006601D0" w:rsidP="00C63907">
      <w:pPr>
        <w:jc w:val="center"/>
        <w:rPr>
          <w:b/>
          <w:sz w:val="28"/>
          <w:szCs w:val="28"/>
        </w:rPr>
      </w:pPr>
      <w:r w:rsidRPr="00C63907">
        <w:rPr>
          <w:b/>
          <w:sz w:val="28"/>
          <w:szCs w:val="28"/>
        </w:rPr>
        <w:t>CHIEDE</w:t>
      </w:r>
    </w:p>
    <w:p w14:paraId="51A9C5ED" w14:textId="77777777" w:rsidR="00A1378C" w:rsidRDefault="006601D0" w:rsidP="00A1378C">
      <w:pPr>
        <w:jc w:val="both"/>
      </w:pPr>
      <w:r>
        <w:t xml:space="preserve"> </w:t>
      </w:r>
      <w:r w:rsidR="00A1378C">
        <w:sym w:font="Wingdings" w:char="F06F"/>
      </w:r>
      <w:r>
        <w:t xml:space="preserve">per se </w:t>
      </w:r>
      <w:r w:rsidR="00A1378C">
        <w:sym w:font="Wingdings" w:char="F06F"/>
      </w:r>
      <w:r>
        <w:t>ovvero in qualità di genitore ,</w:t>
      </w:r>
      <w:r w:rsidR="00A1378C">
        <w:sym w:font="Wingdings" w:char="F06F"/>
      </w:r>
      <w:r>
        <w:t xml:space="preserve"> tutore ,</w:t>
      </w:r>
      <w:r w:rsidR="00A1378C">
        <w:sym w:font="Wingdings" w:char="F06F"/>
      </w:r>
      <w:r>
        <w:t xml:space="preserve"> amministratore di sostegno di : ___________________________________nato/a___________________ il _____________ residente in </w:t>
      </w:r>
      <w:r w:rsidR="00A1378C">
        <w:t>Gonnosfanadiga</w:t>
      </w:r>
      <w:r>
        <w:t xml:space="preserve"> in via ______________________ n. ______________ di poter beneficiare di quanto disposto dalla L.R. 12/2011, modificata dalla L.R. n. 3 del 9.03.2022, art. 6 “Nuove norme per la parificazione dei diritti ai trapiantati di organo solido e per il supporto all’iscrizione nelle liste d’attesa per il trapianto”, la quale estende i sussidi di cui all’art. 1 della LR. 11/1985 “Nuove norme per le provvidenze a favore dei nefropatici” ai trapiantati di organo solido non renale le provvidenze previste dall’art. 1 della L.R. 11/85, successive modificazioni, sotto forma di: </w:t>
      </w:r>
    </w:p>
    <w:p w14:paraId="791B0650" w14:textId="77777777" w:rsidR="00A1378C" w:rsidRDefault="00A1378C" w:rsidP="00A1378C">
      <w:pPr>
        <w:jc w:val="both"/>
      </w:pPr>
      <w:r>
        <w:sym w:font="Wingdings" w:char="F06F"/>
      </w:r>
      <w:r w:rsidR="006601D0">
        <w:t xml:space="preserve"> assegno mensile </w:t>
      </w:r>
    </w:p>
    <w:p w14:paraId="1CCE1683" w14:textId="77777777" w:rsidR="00A1378C" w:rsidRDefault="00A1378C" w:rsidP="00A1378C">
      <w:pPr>
        <w:jc w:val="both"/>
      </w:pPr>
      <w:r>
        <w:sym w:font="Wingdings" w:char="F06F"/>
      </w:r>
      <w:r>
        <w:t xml:space="preserve"> </w:t>
      </w:r>
      <w:r w:rsidR="006601D0">
        <w:t>rimborso spese di viaggio o di trasporto e di soggiorn</w:t>
      </w:r>
      <w:r>
        <w:t>o</w:t>
      </w:r>
    </w:p>
    <w:p w14:paraId="2942655A" w14:textId="77777777" w:rsidR="00A1378C" w:rsidRDefault="00A1378C" w:rsidP="00A1378C">
      <w:pPr>
        <w:jc w:val="both"/>
      </w:pPr>
      <w:r>
        <w:sym w:font="Wingdings" w:char="F06F"/>
      </w:r>
      <w:r w:rsidR="006601D0">
        <w:t xml:space="preserve">  contribut</w:t>
      </w:r>
      <w:r>
        <w:t>o</w:t>
      </w:r>
      <w:r w:rsidR="006601D0">
        <w:t xml:space="preserve"> trapianto </w:t>
      </w:r>
    </w:p>
    <w:p w14:paraId="7336E54A" w14:textId="77777777" w:rsidR="00A1378C" w:rsidRDefault="006601D0" w:rsidP="00A1378C">
      <w:pPr>
        <w:jc w:val="both"/>
      </w:pPr>
      <w:r>
        <w:t>consapevole delle sanzioni penali nel caso di dichiarazioni non veritiere, di formazione o uso di atti falsi, richiamate dall’art. 76 del D.P.R. 28 dicembre 2000 n. 445;</w:t>
      </w:r>
    </w:p>
    <w:p w14:paraId="1C073F8C" w14:textId="77777777" w:rsidR="00A1378C" w:rsidRPr="00C63907" w:rsidRDefault="006601D0" w:rsidP="00A1378C">
      <w:pPr>
        <w:jc w:val="center"/>
        <w:rPr>
          <w:sz w:val="28"/>
          <w:szCs w:val="28"/>
        </w:rPr>
      </w:pPr>
      <w:r w:rsidRPr="00C63907">
        <w:rPr>
          <w:b/>
          <w:sz w:val="28"/>
          <w:szCs w:val="28"/>
        </w:rPr>
        <w:t>DICHIARA</w:t>
      </w:r>
    </w:p>
    <w:p w14:paraId="5D1D947B" w14:textId="77777777" w:rsidR="00A1378C" w:rsidRDefault="00A1378C" w:rsidP="00A1378C">
      <w:pPr>
        <w:jc w:val="both"/>
      </w:pPr>
      <w:r>
        <w:t xml:space="preserve">- </w:t>
      </w:r>
      <w:r w:rsidR="006601D0">
        <w:t xml:space="preserve">Di non aver diritto a rimborsi o sussidi per lo stesso titolo da parte di enti previdenziali o assicurativi, o di altri enti anche sulla base di normative statali e regionali; </w:t>
      </w:r>
    </w:p>
    <w:p w14:paraId="52D61C7B" w14:textId="77777777" w:rsidR="00A1378C" w:rsidRDefault="00A1378C" w:rsidP="00A1378C">
      <w:pPr>
        <w:jc w:val="both"/>
      </w:pPr>
      <w:r>
        <w:t>-</w:t>
      </w:r>
      <w:r w:rsidR="006601D0">
        <w:t xml:space="preserve"> che il proprio nucleo familiare </w:t>
      </w:r>
      <w:r w:rsidR="00C63907">
        <w:t>*</w:t>
      </w:r>
      <w:r w:rsidR="006601D0">
        <w:t xml:space="preserve"> e i relativi redditi</w:t>
      </w:r>
      <w:r w:rsidR="00C63907">
        <w:t>*</w:t>
      </w:r>
      <w:r w:rsidR="006601D0">
        <w:t xml:space="preserve"> sono quelli riportati nella tabella seguente: </w:t>
      </w:r>
    </w:p>
    <w:p w14:paraId="7B0F86CD" w14:textId="77777777" w:rsidR="00A1378C" w:rsidRDefault="00A1378C" w:rsidP="00A1378C">
      <w:pPr>
        <w:tabs>
          <w:tab w:val="left" w:pos="2661"/>
          <w:tab w:val="left" w:pos="5264"/>
          <w:tab w:val="left" w:pos="7961"/>
        </w:tabs>
        <w:spacing w:before="36" w:after="2"/>
        <w:ind w:left="262"/>
        <w:rPr>
          <w:b/>
          <w:sz w:val="20"/>
        </w:rPr>
      </w:pPr>
      <w:r>
        <w:rPr>
          <w:b/>
          <w:sz w:val="20"/>
        </w:rPr>
        <w:tab/>
      </w:r>
    </w:p>
    <w:tbl>
      <w:tblPr>
        <w:tblStyle w:val="TableNormal"/>
        <w:tblW w:w="102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409"/>
        <w:gridCol w:w="2127"/>
        <w:gridCol w:w="2704"/>
      </w:tblGrid>
      <w:tr w:rsidR="00A1378C" w14:paraId="6561A2A2" w14:textId="77777777" w:rsidTr="00E57710">
        <w:trPr>
          <w:trHeight w:val="333"/>
        </w:trPr>
        <w:tc>
          <w:tcPr>
            <w:tcW w:w="2978" w:type="dxa"/>
            <w:tcBorders>
              <w:right w:val="single" w:sz="4" w:space="0" w:color="auto"/>
            </w:tcBorders>
          </w:tcPr>
          <w:p w14:paraId="1DB36ACC" w14:textId="77777777" w:rsidR="00A1378C" w:rsidRDefault="00E57710" w:rsidP="00E57710">
            <w:pPr>
              <w:pStyle w:val="TableParagraph"/>
              <w:jc w:val="center"/>
            </w:pPr>
            <w:r>
              <w:rPr>
                <w:b/>
                <w:sz w:val="20"/>
              </w:rPr>
              <w:t>Cognome</w:t>
            </w:r>
            <w:r>
              <w:rPr>
                <w:b/>
                <w:spacing w:val="-1"/>
                <w:sz w:val="20"/>
              </w:rPr>
              <w:t xml:space="preserve"> </w:t>
            </w:r>
            <w:r>
              <w:rPr>
                <w:b/>
                <w:sz w:val="20"/>
              </w:rPr>
              <w:t>e</w:t>
            </w:r>
            <w:r>
              <w:rPr>
                <w:b/>
                <w:spacing w:val="1"/>
                <w:sz w:val="20"/>
              </w:rPr>
              <w:t xml:space="preserve"> </w:t>
            </w:r>
            <w:r>
              <w:rPr>
                <w:b/>
                <w:sz w:val="20"/>
              </w:rPr>
              <w:t>nome</w:t>
            </w:r>
          </w:p>
        </w:tc>
        <w:tc>
          <w:tcPr>
            <w:tcW w:w="2409" w:type="dxa"/>
            <w:tcBorders>
              <w:left w:val="single" w:sz="4" w:space="0" w:color="auto"/>
              <w:right w:val="single" w:sz="4" w:space="0" w:color="auto"/>
            </w:tcBorders>
          </w:tcPr>
          <w:p w14:paraId="0714E58F" w14:textId="77777777" w:rsidR="00A1378C" w:rsidRDefault="00E57710" w:rsidP="00E57710">
            <w:pPr>
              <w:pStyle w:val="TableParagraph"/>
              <w:jc w:val="center"/>
            </w:pPr>
            <w:r>
              <w:rPr>
                <w:b/>
                <w:sz w:val="20"/>
              </w:rPr>
              <w:t>Luogo</w:t>
            </w:r>
            <w:r>
              <w:rPr>
                <w:b/>
                <w:spacing w:val="-2"/>
                <w:sz w:val="20"/>
              </w:rPr>
              <w:t xml:space="preserve"> </w:t>
            </w:r>
            <w:r>
              <w:rPr>
                <w:b/>
                <w:sz w:val="20"/>
              </w:rPr>
              <w:t>e data</w:t>
            </w:r>
            <w:r>
              <w:rPr>
                <w:b/>
                <w:spacing w:val="-2"/>
                <w:sz w:val="20"/>
              </w:rPr>
              <w:t xml:space="preserve"> </w:t>
            </w:r>
            <w:r>
              <w:rPr>
                <w:b/>
                <w:sz w:val="20"/>
              </w:rPr>
              <w:t>di</w:t>
            </w:r>
            <w:r>
              <w:rPr>
                <w:b/>
                <w:spacing w:val="-3"/>
                <w:sz w:val="20"/>
              </w:rPr>
              <w:t xml:space="preserve"> </w:t>
            </w:r>
            <w:r>
              <w:rPr>
                <w:b/>
                <w:sz w:val="20"/>
              </w:rPr>
              <w:t>nascita</w:t>
            </w:r>
          </w:p>
        </w:tc>
        <w:tc>
          <w:tcPr>
            <w:tcW w:w="2127" w:type="dxa"/>
            <w:tcBorders>
              <w:left w:val="single" w:sz="4" w:space="0" w:color="auto"/>
              <w:right w:val="single" w:sz="4" w:space="0" w:color="auto"/>
            </w:tcBorders>
          </w:tcPr>
          <w:p w14:paraId="47B7636F" w14:textId="77777777" w:rsidR="00A1378C" w:rsidRDefault="00E57710" w:rsidP="00E57710">
            <w:pPr>
              <w:pStyle w:val="TableParagraph"/>
              <w:jc w:val="center"/>
            </w:pPr>
            <w:r>
              <w:rPr>
                <w:b/>
                <w:sz w:val="20"/>
              </w:rPr>
              <w:t>Relazione</w:t>
            </w:r>
            <w:r>
              <w:rPr>
                <w:b/>
                <w:spacing w:val="-2"/>
                <w:sz w:val="20"/>
              </w:rPr>
              <w:t xml:space="preserve"> </w:t>
            </w:r>
            <w:r>
              <w:rPr>
                <w:b/>
                <w:sz w:val="20"/>
              </w:rPr>
              <w:t>di</w:t>
            </w:r>
            <w:r>
              <w:rPr>
                <w:b/>
                <w:spacing w:val="-2"/>
                <w:sz w:val="20"/>
              </w:rPr>
              <w:t xml:space="preserve"> </w:t>
            </w:r>
            <w:r>
              <w:rPr>
                <w:b/>
                <w:sz w:val="20"/>
              </w:rPr>
              <w:t>parentela</w:t>
            </w:r>
          </w:p>
        </w:tc>
        <w:tc>
          <w:tcPr>
            <w:tcW w:w="2704" w:type="dxa"/>
            <w:tcBorders>
              <w:left w:val="single" w:sz="4" w:space="0" w:color="auto"/>
            </w:tcBorders>
          </w:tcPr>
          <w:p w14:paraId="616E73E9" w14:textId="77777777" w:rsidR="00A1378C" w:rsidRDefault="00E57710" w:rsidP="00E57710">
            <w:pPr>
              <w:pStyle w:val="TableParagraph"/>
              <w:jc w:val="center"/>
            </w:pPr>
            <w:r>
              <w:rPr>
                <w:b/>
                <w:sz w:val="20"/>
              </w:rPr>
              <w:t>Reddito</w:t>
            </w:r>
          </w:p>
        </w:tc>
      </w:tr>
      <w:tr w:rsidR="00A1378C" w14:paraId="655CBCAC" w14:textId="77777777" w:rsidTr="00E57710">
        <w:trPr>
          <w:trHeight w:val="333"/>
        </w:trPr>
        <w:tc>
          <w:tcPr>
            <w:tcW w:w="2978" w:type="dxa"/>
            <w:tcBorders>
              <w:right w:val="single" w:sz="4" w:space="0" w:color="auto"/>
            </w:tcBorders>
          </w:tcPr>
          <w:p w14:paraId="6DA91DC1" w14:textId="77777777" w:rsidR="00A1378C" w:rsidRDefault="00A1378C" w:rsidP="00FF732C">
            <w:pPr>
              <w:pStyle w:val="TableParagraph"/>
            </w:pPr>
          </w:p>
        </w:tc>
        <w:tc>
          <w:tcPr>
            <w:tcW w:w="2409" w:type="dxa"/>
            <w:tcBorders>
              <w:left w:val="single" w:sz="4" w:space="0" w:color="auto"/>
              <w:right w:val="single" w:sz="4" w:space="0" w:color="auto"/>
            </w:tcBorders>
          </w:tcPr>
          <w:p w14:paraId="0BE76D74" w14:textId="77777777" w:rsidR="00A1378C" w:rsidRDefault="00A1378C" w:rsidP="00FF732C">
            <w:pPr>
              <w:pStyle w:val="TableParagraph"/>
            </w:pPr>
          </w:p>
        </w:tc>
        <w:tc>
          <w:tcPr>
            <w:tcW w:w="2127" w:type="dxa"/>
            <w:tcBorders>
              <w:left w:val="single" w:sz="4" w:space="0" w:color="auto"/>
              <w:right w:val="single" w:sz="4" w:space="0" w:color="auto"/>
            </w:tcBorders>
          </w:tcPr>
          <w:p w14:paraId="485EA3D4" w14:textId="77777777" w:rsidR="00A1378C" w:rsidRDefault="00A1378C" w:rsidP="00FF732C">
            <w:pPr>
              <w:pStyle w:val="TableParagraph"/>
            </w:pPr>
          </w:p>
        </w:tc>
        <w:tc>
          <w:tcPr>
            <w:tcW w:w="2704" w:type="dxa"/>
            <w:tcBorders>
              <w:left w:val="single" w:sz="4" w:space="0" w:color="auto"/>
            </w:tcBorders>
          </w:tcPr>
          <w:p w14:paraId="71BFC7B1" w14:textId="77777777" w:rsidR="00A1378C" w:rsidRDefault="00A1378C" w:rsidP="00FF732C">
            <w:pPr>
              <w:pStyle w:val="TableParagraph"/>
            </w:pPr>
          </w:p>
        </w:tc>
      </w:tr>
      <w:tr w:rsidR="00A1378C" w14:paraId="6C66D4CE" w14:textId="77777777" w:rsidTr="00E57710">
        <w:trPr>
          <w:trHeight w:val="333"/>
        </w:trPr>
        <w:tc>
          <w:tcPr>
            <w:tcW w:w="2978" w:type="dxa"/>
            <w:tcBorders>
              <w:right w:val="single" w:sz="4" w:space="0" w:color="auto"/>
            </w:tcBorders>
          </w:tcPr>
          <w:p w14:paraId="31BEF790" w14:textId="77777777" w:rsidR="00A1378C" w:rsidRDefault="00A1378C" w:rsidP="00FF732C">
            <w:pPr>
              <w:pStyle w:val="TableParagraph"/>
            </w:pPr>
          </w:p>
        </w:tc>
        <w:tc>
          <w:tcPr>
            <w:tcW w:w="2409" w:type="dxa"/>
            <w:tcBorders>
              <w:left w:val="single" w:sz="4" w:space="0" w:color="auto"/>
              <w:right w:val="single" w:sz="4" w:space="0" w:color="auto"/>
            </w:tcBorders>
          </w:tcPr>
          <w:p w14:paraId="062C2A6E" w14:textId="77777777" w:rsidR="00A1378C" w:rsidRDefault="00A1378C" w:rsidP="00FF732C">
            <w:pPr>
              <w:pStyle w:val="TableParagraph"/>
            </w:pPr>
          </w:p>
        </w:tc>
        <w:tc>
          <w:tcPr>
            <w:tcW w:w="2127" w:type="dxa"/>
            <w:tcBorders>
              <w:left w:val="single" w:sz="4" w:space="0" w:color="auto"/>
              <w:right w:val="single" w:sz="4" w:space="0" w:color="auto"/>
            </w:tcBorders>
          </w:tcPr>
          <w:p w14:paraId="67646CA4" w14:textId="77777777" w:rsidR="00A1378C" w:rsidRDefault="00A1378C" w:rsidP="00FF732C">
            <w:pPr>
              <w:pStyle w:val="TableParagraph"/>
            </w:pPr>
          </w:p>
        </w:tc>
        <w:tc>
          <w:tcPr>
            <w:tcW w:w="2704" w:type="dxa"/>
            <w:tcBorders>
              <w:left w:val="single" w:sz="4" w:space="0" w:color="auto"/>
            </w:tcBorders>
          </w:tcPr>
          <w:p w14:paraId="12A8AFA4" w14:textId="77777777" w:rsidR="00A1378C" w:rsidRDefault="00A1378C" w:rsidP="00FF732C">
            <w:pPr>
              <w:pStyle w:val="TableParagraph"/>
            </w:pPr>
          </w:p>
        </w:tc>
      </w:tr>
      <w:tr w:rsidR="00A1378C" w14:paraId="3843D084" w14:textId="77777777" w:rsidTr="00E57710">
        <w:trPr>
          <w:trHeight w:val="333"/>
        </w:trPr>
        <w:tc>
          <w:tcPr>
            <w:tcW w:w="2978" w:type="dxa"/>
            <w:tcBorders>
              <w:right w:val="single" w:sz="4" w:space="0" w:color="auto"/>
            </w:tcBorders>
          </w:tcPr>
          <w:p w14:paraId="3FFEE5D0" w14:textId="77777777" w:rsidR="00A1378C" w:rsidRDefault="00A1378C" w:rsidP="00FF732C">
            <w:pPr>
              <w:pStyle w:val="TableParagraph"/>
            </w:pPr>
          </w:p>
        </w:tc>
        <w:tc>
          <w:tcPr>
            <w:tcW w:w="2409" w:type="dxa"/>
            <w:tcBorders>
              <w:left w:val="single" w:sz="4" w:space="0" w:color="auto"/>
              <w:right w:val="single" w:sz="4" w:space="0" w:color="auto"/>
            </w:tcBorders>
          </w:tcPr>
          <w:p w14:paraId="30C32385" w14:textId="77777777" w:rsidR="00A1378C" w:rsidRDefault="00A1378C" w:rsidP="00FF732C">
            <w:pPr>
              <w:pStyle w:val="TableParagraph"/>
            </w:pPr>
          </w:p>
        </w:tc>
        <w:tc>
          <w:tcPr>
            <w:tcW w:w="2127" w:type="dxa"/>
            <w:tcBorders>
              <w:left w:val="single" w:sz="4" w:space="0" w:color="auto"/>
              <w:right w:val="single" w:sz="4" w:space="0" w:color="auto"/>
            </w:tcBorders>
          </w:tcPr>
          <w:p w14:paraId="49367FAE" w14:textId="77777777" w:rsidR="00A1378C" w:rsidRDefault="00A1378C" w:rsidP="00FF732C">
            <w:pPr>
              <w:pStyle w:val="TableParagraph"/>
            </w:pPr>
          </w:p>
        </w:tc>
        <w:tc>
          <w:tcPr>
            <w:tcW w:w="2704" w:type="dxa"/>
            <w:tcBorders>
              <w:left w:val="single" w:sz="4" w:space="0" w:color="auto"/>
            </w:tcBorders>
          </w:tcPr>
          <w:p w14:paraId="4ACD124C" w14:textId="77777777" w:rsidR="00A1378C" w:rsidRDefault="00A1378C" w:rsidP="00FF732C">
            <w:pPr>
              <w:pStyle w:val="TableParagraph"/>
            </w:pPr>
          </w:p>
        </w:tc>
      </w:tr>
      <w:tr w:rsidR="00A1378C" w14:paraId="3613AE26" w14:textId="77777777" w:rsidTr="00E57710">
        <w:trPr>
          <w:trHeight w:val="333"/>
        </w:trPr>
        <w:tc>
          <w:tcPr>
            <w:tcW w:w="2978" w:type="dxa"/>
            <w:tcBorders>
              <w:right w:val="single" w:sz="4" w:space="0" w:color="auto"/>
            </w:tcBorders>
          </w:tcPr>
          <w:p w14:paraId="1CA328CE" w14:textId="77777777" w:rsidR="00A1378C" w:rsidRDefault="00A1378C" w:rsidP="00FF732C">
            <w:pPr>
              <w:pStyle w:val="TableParagraph"/>
            </w:pPr>
          </w:p>
        </w:tc>
        <w:tc>
          <w:tcPr>
            <w:tcW w:w="2409" w:type="dxa"/>
            <w:tcBorders>
              <w:left w:val="single" w:sz="4" w:space="0" w:color="auto"/>
              <w:right w:val="single" w:sz="4" w:space="0" w:color="auto"/>
            </w:tcBorders>
          </w:tcPr>
          <w:p w14:paraId="3A6119F0" w14:textId="77777777" w:rsidR="00A1378C" w:rsidRDefault="00A1378C" w:rsidP="00FF732C">
            <w:pPr>
              <w:pStyle w:val="TableParagraph"/>
            </w:pPr>
          </w:p>
        </w:tc>
        <w:tc>
          <w:tcPr>
            <w:tcW w:w="2127" w:type="dxa"/>
            <w:tcBorders>
              <w:left w:val="single" w:sz="4" w:space="0" w:color="auto"/>
              <w:right w:val="single" w:sz="4" w:space="0" w:color="auto"/>
            </w:tcBorders>
          </w:tcPr>
          <w:p w14:paraId="3A2CE162" w14:textId="77777777" w:rsidR="00A1378C" w:rsidRDefault="00A1378C" w:rsidP="00FF732C">
            <w:pPr>
              <w:pStyle w:val="TableParagraph"/>
            </w:pPr>
          </w:p>
        </w:tc>
        <w:tc>
          <w:tcPr>
            <w:tcW w:w="2704" w:type="dxa"/>
            <w:tcBorders>
              <w:left w:val="single" w:sz="4" w:space="0" w:color="auto"/>
            </w:tcBorders>
          </w:tcPr>
          <w:p w14:paraId="66CF343B" w14:textId="77777777" w:rsidR="00A1378C" w:rsidRDefault="00A1378C" w:rsidP="00FF732C">
            <w:pPr>
              <w:pStyle w:val="TableParagraph"/>
            </w:pPr>
          </w:p>
        </w:tc>
      </w:tr>
      <w:tr w:rsidR="00A1378C" w14:paraId="6F4F5F36" w14:textId="77777777" w:rsidTr="00E57710">
        <w:trPr>
          <w:trHeight w:val="333"/>
        </w:trPr>
        <w:tc>
          <w:tcPr>
            <w:tcW w:w="2978" w:type="dxa"/>
            <w:tcBorders>
              <w:right w:val="single" w:sz="4" w:space="0" w:color="auto"/>
            </w:tcBorders>
          </w:tcPr>
          <w:p w14:paraId="2C0CC52B" w14:textId="77777777" w:rsidR="00A1378C" w:rsidRDefault="00A1378C" w:rsidP="00FF732C">
            <w:pPr>
              <w:pStyle w:val="TableParagraph"/>
            </w:pPr>
          </w:p>
        </w:tc>
        <w:tc>
          <w:tcPr>
            <w:tcW w:w="2409" w:type="dxa"/>
            <w:tcBorders>
              <w:left w:val="single" w:sz="4" w:space="0" w:color="auto"/>
              <w:right w:val="single" w:sz="4" w:space="0" w:color="auto"/>
            </w:tcBorders>
          </w:tcPr>
          <w:p w14:paraId="00F4C28A" w14:textId="77777777" w:rsidR="00A1378C" w:rsidRDefault="00A1378C" w:rsidP="00FF732C">
            <w:pPr>
              <w:pStyle w:val="TableParagraph"/>
            </w:pPr>
          </w:p>
        </w:tc>
        <w:tc>
          <w:tcPr>
            <w:tcW w:w="2127" w:type="dxa"/>
            <w:tcBorders>
              <w:left w:val="single" w:sz="4" w:space="0" w:color="auto"/>
              <w:right w:val="single" w:sz="4" w:space="0" w:color="auto"/>
            </w:tcBorders>
          </w:tcPr>
          <w:p w14:paraId="48D7D949" w14:textId="77777777" w:rsidR="00A1378C" w:rsidRDefault="00A1378C" w:rsidP="00FF732C">
            <w:pPr>
              <w:pStyle w:val="TableParagraph"/>
            </w:pPr>
          </w:p>
        </w:tc>
        <w:tc>
          <w:tcPr>
            <w:tcW w:w="2704" w:type="dxa"/>
            <w:tcBorders>
              <w:left w:val="single" w:sz="4" w:space="0" w:color="auto"/>
            </w:tcBorders>
          </w:tcPr>
          <w:p w14:paraId="1BB7A55B" w14:textId="77777777" w:rsidR="00A1378C" w:rsidRDefault="00A1378C" w:rsidP="00FF732C">
            <w:pPr>
              <w:pStyle w:val="TableParagraph"/>
            </w:pPr>
          </w:p>
        </w:tc>
      </w:tr>
    </w:tbl>
    <w:p w14:paraId="53047B93" w14:textId="77777777" w:rsidR="00A1378C" w:rsidRDefault="00A1378C" w:rsidP="00A1378C">
      <w:pPr>
        <w:jc w:val="both"/>
      </w:pPr>
    </w:p>
    <w:p w14:paraId="6E05920A" w14:textId="77777777" w:rsidR="00A1378C" w:rsidRDefault="00A1378C" w:rsidP="00A1378C">
      <w:pPr>
        <w:jc w:val="both"/>
      </w:pPr>
    </w:p>
    <w:p w14:paraId="66C8AC61" w14:textId="77777777" w:rsidR="00C63907" w:rsidRDefault="006601D0" w:rsidP="004C048C">
      <w:pPr>
        <w:pStyle w:val="Paragrafoelenco"/>
        <w:numPr>
          <w:ilvl w:val="0"/>
          <w:numId w:val="1"/>
        </w:numPr>
        <w:spacing w:after="0"/>
        <w:ind w:left="0"/>
        <w:jc w:val="both"/>
      </w:pPr>
      <w:r>
        <w:lastRenderedPageBreak/>
        <w:t>di essersi sottoposto ad intervento di trapianto solido (specificare) ___________________ in data__________presso_____________________________________________________</w:t>
      </w:r>
    </w:p>
    <w:p w14:paraId="71CEA471" w14:textId="77777777" w:rsidR="004A6DFA" w:rsidRDefault="004A6DFA" w:rsidP="004A6DFA">
      <w:pPr>
        <w:pStyle w:val="Paragrafoelenco"/>
        <w:spacing w:after="0"/>
        <w:ind w:left="0"/>
        <w:jc w:val="both"/>
      </w:pPr>
    </w:p>
    <w:p w14:paraId="37C7411A" w14:textId="292C8A8D" w:rsidR="004A6DFA" w:rsidRPr="004A6DFA" w:rsidRDefault="004A6DFA" w:rsidP="004A6DFA">
      <w:pPr>
        <w:pStyle w:val="Paragrafoelenco"/>
        <w:numPr>
          <w:ilvl w:val="0"/>
          <w:numId w:val="1"/>
        </w:numPr>
        <w:spacing w:before="228" w:line="360" w:lineRule="auto"/>
        <w:ind w:left="0" w:right="164" w:hanging="425"/>
        <w:jc w:val="both"/>
      </w:pPr>
      <w:r w:rsidRPr="004A6DFA">
        <w:t>di aver preso visione dell’allegata informativa sul trattamento dei dati “INFORMATIVA PRAIVACY” e di essere informato, ai sensi e per gli effetti di cui all’articolo 13 del 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3F24D3E1" w14:textId="77777777" w:rsidR="004A6DFA" w:rsidRDefault="004A6DFA" w:rsidP="004A6DFA">
      <w:pPr>
        <w:pStyle w:val="Paragrafoelenco"/>
        <w:spacing w:after="0"/>
        <w:ind w:left="0"/>
        <w:jc w:val="both"/>
      </w:pPr>
    </w:p>
    <w:p w14:paraId="3B89E466" w14:textId="42D6A280" w:rsidR="00C63907" w:rsidRDefault="006601D0" w:rsidP="004A6DFA">
      <w:pPr>
        <w:pStyle w:val="Paragrafoelenco"/>
        <w:spacing w:after="0"/>
        <w:ind w:left="-426"/>
        <w:jc w:val="both"/>
      </w:pPr>
      <w:r>
        <w:t xml:space="preserve"> </w:t>
      </w:r>
      <w:r w:rsidRPr="004A6DFA">
        <w:rPr>
          <w:b/>
          <w:bCs/>
        </w:rPr>
        <w:t>Allega la seguente documentazione</w:t>
      </w:r>
      <w:r>
        <w:t xml:space="preserve">: </w:t>
      </w:r>
    </w:p>
    <w:p w14:paraId="340BEAC2" w14:textId="77777777" w:rsidR="00C63907" w:rsidRDefault="006601D0" w:rsidP="004C048C">
      <w:pPr>
        <w:pStyle w:val="Paragrafoelenco"/>
        <w:numPr>
          <w:ilvl w:val="0"/>
          <w:numId w:val="1"/>
        </w:numPr>
        <w:spacing w:after="0"/>
        <w:ind w:left="0"/>
        <w:jc w:val="both"/>
      </w:pPr>
      <w:r>
        <w:t>-certificazione sanitaria attestante lo status di trapiantato di organo solido ;</w:t>
      </w:r>
    </w:p>
    <w:p w14:paraId="4839D5D0" w14:textId="77777777" w:rsidR="00C63907" w:rsidRDefault="006601D0" w:rsidP="004C048C">
      <w:pPr>
        <w:pStyle w:val="Paragrafoelenco"/>
        <w:numPr>
          <w:ilvl w:val="0"/>
          <w:numId w:val="1"/>
        </w:numPr>
        <w:spacing w:after="0"/>
        <w:ind w:left="0"/>
        <w:jc w:val="both"/>
      </w:pPr>
      <w:r>
        <w:t xml:space="preserve"> -copia codice IBAN intestato al beneficiario o cointestato ( escluso il libretto postale); </w:t>
      </w:r>
    </w:p>
    <w:p w14:paraId="6DCC7562" w14:textId="77777777" w:rsidR="00C63907" w:rsidRDefault="006601D0" w:rsidP="004C048C">
      <w:pPr>
        <w:pStyle w:val="Paragrafoelenco"/>
        <w:numPr>
          <w:ilvl w:val="0"/>
          <w:numId w:val="1"/>
        </w:numPr>
        <w:spacing w:after="0"/>
        <w:ind w:left="0"/>
        <w:jc w:val="both"/>
      </w:pPr>
      <w:r>
        <w:t>-fotocopia documento di identità in corso di validità;</w:t>
      </w:r>
    </w:p>
    <w:p w14:paraId="57C03539" w14:textId="636D783F" w:rsidR="00C63907" w:rsidRDefault="006601D0" w:rsidP="004C048C">
      <w:pPr>
        <w:pStyle w:val="Paragrafoelenco"/>
        <w:numPr>
          <w:ilvl w:val="0"/>
          <w:numId w:val="1"/>
        </w:numPr>
        <w:spacing w:after="0"/>
        <w:ind w:left="0"/>
        <w:jc w:val="both"/>
      </w:pPr>
      <w:r>
        <w:t xml:space="preserve"> -Dichiarazione dei redditi anno 202</w:t>
      </w:r>
      <w:r w:rsidR="00CA50C9">
        <w:t>4</w:t>
      </w:r>
      <w:r>
        <w:t xml:space="preserve"> (riferita all’anno 202</w:t>
      </w:r>
      <w:r w:rsidR="00CA50C9">
        <w:t>3</w:t>
      </w:r>
      <w:r>
        <w:t xml:space="preserve">) Alternativamente Mod 730 – Mod UNICO, CU) </w:t>
      </w:r>
    </w:p>
    <w:p w14:paraId="03C6B908" w14:textId="77777777" w:rsidR="00C63907" w:rsidRDefault="00C63907" w:rsidP="004C048C">
      <w:pPr>
        <w:pStyle w:val="Paragrafoelenco"/>
        <w:spacing w:after="0"/>
        <w:ind w:left="0"/>
        <w:jc w:val="both"/>
      </w:pPr>
    </w:p>
    <w:p w14:paraId="79B51BE7" w14:textId="77777777" w:rsidR="004C048C" w:rsidRDefault="004C048C" w:rsidP="004C048C">
      <w:pPr>
        <w:pStyle w:val="Paragrafoelenco"/>
        <w:spacing w:after="0"/>
        <w:ind w:left="0"/>
        <w:jc w:val="both"/>
      </w:pPr>
    </w:p>
    <w:p w14:paraId="33FC6F5F" w14:textId="77777777" w:rsidR="00C63907" w:rsidRDefault="004C048C" w:rsidP="004C048C">
      <w:pPr>
        <w:pStyle w:val="Paragrafoelenco"/>
        <w:spacing w:after="0"/>
        <w:ind w:left="5664" w:firstLine="708"/>
        <w:jc w:val="both"/>
      </w:pPr>
      <w:r>
        <w:t>_____________________________</w:t>
      </w:r>
    </w:p>
    <w:p w14:paraId="76494C20" w14:textId="77777777" w:rsidR="00C63907" w:rsidRDefault="004C048C" w:rsidP="004C048C">
      <w:pPr>
        <w:pStyle w:val="Paragrafoelenco"/>
        <w:spacing w:after="0"/>
        <w:ind w:left="6372" w:firstLine="708"/>
        <w:jc w:val="both"/>
      </w:pPr>
      <w:r>
        <w:t>IL DICHIARANTE</w:t>
      </w:r>
    </w:p>
    <w:p w14:paraId="06D66B5C" w14:textId="77777777" w:rsidR="00C63907" w:rsidRDefault="00C63907" w:rsidP="004C048C">
      <w:pPr>
        <w:pStyle w:val="Paragrafoelenco"/>
        <w:spacing w:after="0"/>
        <w:ind w:left="0"/>
        <w:jc w:val="both"/>
      </w:pPr>
      <w:r>
        <w:t>Gonnosfanadiga, lì</w:t>
      </w:r>
      <w:r w:rsidR="006601D0">
        <w:t xml:space="preserve">, </w:t>
      </w:r>
      <w:r>
        <w:t xml:space="preserve"> </w:t>
      </w:r>
      <w:r w:rsidR="004C048C">
        <w:t>_______________________</w:t>
      </w:r>
      <w:r>
        <w:t xml:space="preserve">                                        </w:t>
      </w:r>
    </w:p>
    <w:p w14:paraId="6AE14D22" w14:textId="77777777" w:rsidR="00C63907" w:rsidRDefault="00C63907" w:rsidP="004C048C">
      <w:pPr>
        <w:pStyle w:val="Paragrafoelenco"/>
        <w:spacing w:after="0"/>
        <w:ind w:left="0"/>
        <w:jc w:val="both"/>
      </w:pPr>
    </w:p>
    <w:p w14:paraId="605911B4" w14:textId="77777777" w:rsidR="00C63907" w:rsidRDefault="00C63907" w:rsidP="004C048C">
      <w:pPr>
        <w:pStyle w:val="Paragrafoelenco"/>
        <w:spacing w:after="0"/>
        <w:ind w:left="0"/>
        <w:jc w:val="both"/>
      </w:pPr>
    </w:p>
    <w:p w14:paraId="54090613" w14:textId="77777777" w:rsidR="00C63907" w:rsidRDefault="00C63907" w:rsidP="004C048C">
      <w:pPr>
        <w:spacing w:after="0"/>
        <w:jc w:val="both"/>
      </w:pPr>
    </w:p>
    <w:p w14:paraId="793ADF04" w14:textId="77777777" w:rsidR="00C63907" w:rsidRDefault="00C63907" w:rsidP="004C048C">
      <w:pPr>
        <w:pStyle w:val="Paragrafoelenco"/>
        <w:spacing w:after="0"/>
        <w:ind w:left="0"/>
        <w:jc w:val="both"/>
      </w:pPr>
      <w:r>
        <w:t>*</w:t>
      </w:r>
      <w:r w:rsidR="006601D0">
        <w:t xml:space="preserve"> Composizione Nucleo Familiare</w:t>
      </w:r>
      <w:r>
        <w:t xml:space="preserve"> e</w:t>
      </w:r>
      <w:r w:rsidR="006601D0">
        <w:t xml:space="preserve"> </w:t>
      </w:r>
      <w:r>
        <w:t>redditi complessivi del nucleo familiare devono includere</w:t>
      </w:r>
      <w:r w:rsidR="006601D0">
        <w:t>:</w:t>
      </w:r>
    </w:p>
    <w:p w14:paraId="628A8DAB" w14:textId="77777777" w:rsidR="00C63907" w:rsidRDefault="006601D0" w:rsidP="004C048C">
      <w:pPr>
        <w:pStyle w:val="Paragrafoelenco"/>
        <w:spacing w:after="0"/>
        <w:ind w:left="0"/>
        <w:jc w:val="both"/>
      </w:pPr>
      <w:r>
        <w:t xml:space="preserve"> - nel caso di richiedente il beneficio coniugato, la somma dei redditi dell'interessato e, se conviventi, del coniuge e dei figli fiscalmente a carico (*);</w:t>
      </w:r>
    </w:p>
    <w:p w14:paraId="7869C4A4" w14:textId="77777777" w:rsidR="00C63907" w:rsidRDefault="006601D0" w:rsidP="004C048C">
      <w:pPr>
        <w:pStyle w:val="Paragrafoelenco"/>
        <w:spacing w:after="0"/>
        <w:ind w:left="0"/>
        <w:jc w:val="both"/>
      </w:pPr>
      <w:r>
        <w:t xml:space="preserve"> - nel caso di richiedente il beneficio celibe o nubile, la somma dei redditi dell'interessato e, se conviventi, dei genitori e dei fratelli fiscalmente a carico (*) del capo famiglia; </w:t>
      </w:r>
    </w:p>
    <w:p w14:paraId="0CA9BA86" w14:textId="77777777" w:rsidR="00C63907" w:rsidRDefault="006601D0" w:rsidP="004C048C">
      <w:pPr>
        <w:pStyle w:val="Paragrafoelenco"/>
        <w:spacing w:after="0"/>
        <w:ind w:left="0"/>
        <w:jc w:val="both"/>
      </w:pPr>
      <w:r>
        <w:t xml:space="preserve"> Sono considerati fiscalmente A CARICO i figli fino a 24 anni che non dispongono di un reddito proprio lordo superiore a Euro 4.000,00, ed i figli oltre i 24 anni che non dispongono di un reddito proprio lordo superiore a Euro 2.840,51. </w:t>
      </w:r>
    </w:p>
    <w:p w14:paraId="66654C5E" w14:textId="77777777" w:rsidR="00C63907" w:rsidRDefault="00C63907" w:rsidP="004C048C">
      <w:pPr>
        <w:pStyle w:val="Paragrafoelenco"/>
        <w:spacing w:after="0"/>
        <w:ind w:left="0"/>
        <w:jc w:val="both"/>
      </w:pPr>
      <w:r>
        <w:t xml:space="preserve">- </w:t>
      </w:r>
      <w:r w:rsidR="006601D0">
        <w:t>Determinazione del reddito: Il reddito da indicare per ogni componente è il REDDITO NETTO ANNUO che si determina partendo dal reddito complessivo dichiarato ai fini IRPEF al netto delle ritenute di legge. Bisogna prendere in considerazione: a. Prestazioni di lavoro autonomo o dipendente; b. Compartecipazioni ad utili societari; c. pensioni; d. Rendite immobiliari.</w:t>
      </w:r>
    </w:p>
    <w:p w14:paraId="572F99FF" w14:textId="77777777" w:rsidR="00C63907" w:rsidRDefault="006601D0" w:rsidP="004C048C">
      <w:pPr>
        <w:pStyle w:val="Paragrafoelenco"/>
        <w:spacing w:after="0"/>
        <w:ind w:left="0"/>
        <w:jc w:val="both"/>
      </w:pPr>
      <w:r>
        <w:t xml:space="preserve"> N.B.: Non devono essere prese in considerazione ai fini del calcolo del reddito: le rendite assicurative INAIL, le pensioni d'invalidità civile, gli assegni di accompagnamento. </w:t>
      </w:r>
    </w:p>
    <w:p w14:paraId="5833C266" w14:textId="77777777" w:rsidR="00C63907" w:rsidRDefault="006601D0" w:rsidP="004C048C">
      <w:pPr>
        <w:pStyle w:val="Paragrafoelenco"/>
        <w:spacing w:after="0"/>
        <w:ind w:left="0"/>
        <w:jc w:val="both"/>
      </w:pPr>
      <w:r>
        <w:t xml:space="preserve">Indicare l'anno di riferimento del Reddito. </w:t>
      </w:r>
    </w:p>
    <w:p w14:paraId="54B59912" w14:textId="77777777" w:rsidR="00C63907" w:rsidRDefault="006601D0" w:rsidP="004C048C">
      <w:pPr>
        <w:pStyle w:val="Paragrafoelenco"/>
        <w:spacing w:after="0"/>
        <w:ind w:left="0"/>
        <w:jc w:val="both"/>
      </w:pPr>
      <w:r>
        <w:t>N.B.: Non deve essere presentato alcun modello ISEE, poiché non utile ai fini del calcolo dei redditi richiesto dalla norma</w:t>
      </w:r>
      <w:r w:rsidR="00C63907">
        <w:t>.</w:t>
      </w:r>
      <w:r>
        <w:t xml:space="preserve"> </w:t>
      </w:r>
    </w:p>
    <w:p w14:paraId="55BE3575" w14:textId="77777777" w:rsidR="00AB56F0" w:rsidRDefault="006601D0" w:rsidP="004C048C">
      <w:pPr>
        <w:pStyle w:val="Paragrafoelenco"/>
        <w:spacing w:after="0"/>
        <w:ind w:left="0"/>
        <w:jc w:val="both"/>
      </w:pPr>
      <w:r>
        <w:t>Ai sensi dell'art. 38 del D.P.R. n. 445/2000 la dichiarazione deve essere sottoscritta dall'interessato in presenza del funzionario addetto, ovvero sottoscritta e inviata insieme alla fotocopia, non autenticata, di un documento di identità del dichiarante, all'ufficio competente via fax, tramite incaricato, oppure a mezzo posta.</w:t>
      </w:r>
    </w:p>
    <w:sectPr w:rsidR="00AB56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223CC"/>
    <w:multiLevelType w:val="hybridMultilevel"/>
    <w:tmpl w:val="4A9A58A8"/>
    <w:lvl w:ilvl="0" w:tplc="D0A60050">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036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D0"/>
    <w:rsid w:val="00075E46"/>
    <w:rsid w:val="002C46FC"/>
    <w:rsid w:val="004A6DFA"/>
    <w:rsid w:val="004C048C"/>
    <w:rsid w:val="00535E0D"/>
    <w:rsid w:val="006601D0"/>
    <w:rsid w:val="00A1378C"/>
    <w:rsid w:val="00A931F8"/>
    <w:rsid w:val="00AB56F0"/>
    <w:rsid w:val="00B44811"/>
    <w:rsid w:val="00C63907"/>
    <w:rsid w:val="00CA50C9"/>
    <w:rsid w:val="00CC16E9"/>
    <w:rsid w:val="00E57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A0EA"/>
  <w15:chartTrackingRefBased/>
  <w15:docId w15:val="{4CD1A1D4-BCE4-4DC7-B23F-EB309DBD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13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1378C"/>
    <w:pPr>
      <w:widowControl w:val="0"/>
      <w:autoSpaceDE w:val="0"/>
      <w:autoSpaceDN w:val="0"/>
      <w:spacing w:after="0" w:line="240" w:lineRule="auto"/>
    </w:pPr>
    <w:rPr>
      <w:rFonts w:ascii="Times New Roman" w:eastAsia="Times New Roman" w:hAnsi="Times New Roman" w:cs="Times New Roman"/>
    </w:rPr>
  </w:style>
  <w:style w:type="paragraph" w:styleId="Paragrafoelenco">
    <w:name w:val="List Paragraph"/>
    <w:basedOn w:val="Normale"/>
    <w:uiPriority w:val="1"/>
    <w:qFormat/>
    <w:rsid w:val="00E57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dc:creator>
  <cp:keywords/>
  <dc:description/>
  <cp:lastModifiedBy>Sociale.2</cp:lastModifiedBy>
  <cp:revision>9</cp:revision>
  <dcterms:created xsi:type="dcterms:W3CDTF">2022-06-21T07:30:00Z</dcterms:created>
  <dcterms:modified xsi:type="dcterms:W3CDTF">2024-11-15T12:54:00Z</dcterms:modified>
</cp:coreProperties>
</file>